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9D3198" w14:textId="36A796CC" w:rsidR="008F4C31" w:rsidRPr="00BF4911" w:rsidRDefault="007D7463" w:rsidP="007D746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Hlk224634940"/>
      <w:bookmarkStart w:id="1" w:name="_GoBack"/>
      <w:bookmarkEnd w:id="1"/>
      <w:r w:rsidRPr="00BF491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คู่มือประชาชน องค์การบริหารส่วนตำบลกะรุบี</w:t>
      </w:r>
    </w:p>
    <w:p w14:paraId="76DE9B75" w14:textId="32D04C1D" w:rsidR="007D7463" w:rsidRPr="007D7463" w:rsidRDefault="00407361" w:rsidP="007D74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งานที่ให้บริการ</w:t>
      </w:r>
      <w:r w:rsidR="007D7463" w:rsidRPr="007D7463">
        <w:rPr>
          <w:rFonts w:ascii="TH SarabunIT๙" w:hAnsi="TH SarabunIT๙" w:cs="TH SarabunIT๙"/>
          <w:sz w:val="32"/>
          <w:szCs w:val="32"/>
          <w:cs/>
        </w:rPr>
        <w:tab/>
        <w:t>การรับชำระภาษีป้าย</w:t>
      </w:r>
    </w:p>
    <w:p w14:paraId="46139258" w14:textId="5C716CF2" w:rsidR="007D7463" w:rsidRPr="007D7463" w:rsidRDefault="00407361" w:rsidP="007D74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="007D7463" w:rsidRPr="007D7463">
        <w:rPr>
          <w:rFonts w:ascii="TH SarabunIT๙" w:hAnsi="TH SarabunIT๙" w:cs="TH SarabunIT๙"/>
          <w:sz w:val="32"/>
          <w:szCs w:val="32"/>
          <w:cs/>
        </w:rPr>
        <w:tab/>
        <w:t>งานพัฒนาและจัดเก็บรายได้ กองคลัง องค์การบริหารส่วนตำบลกะรุบี</w:t>
      </w:r>
    </w:p>
    <w:p w14:paraId="4C3E1045" w14:textId="2F54ED8A" w:rsidR="007D7463" w:rsidRPr="007D7463" w:rsidRDefault="00407361" w:rsidP="007D746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ขอบเขตการให้บริการ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1F140728" w14:textId="205BFEC5" w:rsidR="007D7463" w:rsidRPr="007D7463" w:rsidRDefault="00407361" w:rsidP="007D746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7463"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ระยะเวลาเปิดให้บริการ</w:t>
      </w:r>
    </w:p>
    <w:p w14:paraId="5D78A3CD" w14:textId="13BB0DBD" w:rsidR="007D7463" w:rsidRPr="007D7463" w:rsidRDefault="007D7463" w:rsidP="00BF49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องค์การบริหารส่วนตำบลกะรุบี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14:paraId="064E7279" w14:textId="28E757A4" w:rsidR="007D7463" w:rsidRPr="007D7463" w:rsidRDefault="007D7463" w:rsidP="00BF49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sz w:val="32"/>
          <w:szCs w:val="32"/>
          <w:cs/>
        </w:rPr>
        <w:t>073 – 494170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(ยกเว้นวันหยุดราชการ)</w:t>
      </w:r>
    </w:p>
    <w:p w14:paraId="7D81ADB1" w14:textId="6323356B" w:rsidR="007D7463" w:rsidRDefault="007D7463" w:rsidP="00BF491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โทรสาร 073 – 494097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ตั้งแต่เวลา 08.30 – 16.30 น.</w:t>
      </w:r>
    </w:p>
    <w:p w14:paraId="5457E9DB" w14:textId="3B1EC8D5" w:rsidR="007D7463" w:rsidRDefault="00407361" w:rsidP="00BE7D1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7463" w:rsidRPr="007D7463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และเงือนไขในการยื่นคำขอ</w:t>
      </w:r>
    </w:p>
    <w:bookmarkEnd w:id="0"/>
    <w:p w14:paraId="204D6CC7" w14:textId="4E9EECB2" w:rsidR="00407361" w:rsidRDefault="00407361" w:rsidP="0040736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407361">
        <w:rPr>
          <w:rFonts w:ascii="TH SarabunIT๙" w:hAnsi="TH SarabunIT๙" w:cs="TH SarabunIT๙"/>
          <w:sz w:val="32"/>
          <w:szCs w:val="32"/>
          <w:cs/>
        </w:rPr>
        <w:t>ตามพระราชบัญญัติภาษีป้าย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>พ</w:t>
      </w:r>
      <w:r w:rsidRPr="00407361">
        <w:rPr>
          <w:rFonts w:ascii="TH SarabunIT๙" w:eastAsia="TH SarabunPSK" w:hAnsi="TH SarabunIT๙" w:cs="TH SarabunIT๙"/>
          <w:sz w:val="32"/>
          <w:szCs w:val="32"/>
        </w:rPr>
        <w:t>.</w:t>
      </w:r>
      <w:r w:rsidRPr="00407361">
        <w:rPr>
          <w:rFonts w:ascii="TH SarabunIT๙" w:hAnsi="TH SarabunIT๙" w:cs="TH SarabunIT๙"/>
          <w:sz w:val="32"/>
          <w:szCs w:val="32"/>
          <w:cs/>
        </w:rPr>
        <w:t>ศ</w:t>
      </w:r>
      <w:r w:rsidRPr="00407361">
        <w:rPr>
          <w:rFonts w:ascii="TH SarabunIT๙" w:eastAsia="TH SarabunPSK" w:hAnsi="TH SarabunIT๙" w:cs="TH SarabunIT๙"/>
          <w:sz w:val="32"/>
          <w:szCs w:val="32"/>
        </w:rPr>
        <w:t xml:space="preserve">. 2510 </w:t>
      </w:r>
      <w:r w:rsidRPr="00407361">
        <w:rPr>
          <w:rFonts w:ascii="TH SarabunIT๙" w:hAnsi="TH SarabunIT๙" w:cs="TH SarabunIT๙"/>
          <w:sz w:val="32"/>
          <w:szCs w:val="32"/>
          <w:cs/>
        </w:rPr>
        <w:t>กำหนดให้องค์กรปกครองส่วนท้องถิ่นมีหน้าที่ในการรับชำระ</w:t>
      </w:r>
      <w:r w:rsidRPr="00407361">
        <w:rPr>
          <w:rFonts w:ascii="TH SarabunIT๙" w:eastAsia="TH SarabunPSK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>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</w:t>
      </w:r>
      <w:r w:rsidRPr="00407361">
        <w:rPr>
          <w:rFonts w:ascii="TH SarabunIT๙" w:eastAsia="TH SarabunPSK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>หรือกิจการอื่นเพื่อหารายได้โดยมีหลักเกณฑ์วิธีการและเงื่อนไขดังนี้</w:t>
      </w:r>
    </w:p>
    <w:p w14:paraId="5CDDC91E" w14:textId="3677145F" w:rsidR="00407361" w:rsidRPr="00BF4911" w:rsidRDefault="00407361" w:rsidP="00407361">
      <w:p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(เทศบาลหรือองค์การบริหารส่วนตำบล) </w:t>
      </w:r>
      <w:r w:rsidRPr="00BF49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ประชาสัมพันธ์ขั้นตอนและวิธีการเสียภาษี </w:t>
      </w:r>
    </w:p>
    <w:p w14:paraId="43796468" w14:textId="17D28A9A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2.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แจ้งให้เจ้าของป้ายทราบเพื่อยื่นแบบแสดงรายการภาษีป้าย (ภ.ป. </w:t>
      </w:r>
      <w:r w:rsidRPr="00407361">
        <w:rPr>
          <w:rFonts w:ascii="TH SarabunIT๙" w:hAnsi="TH SarabunIT๙" w:cs="TH SarabunIT๙"/>
          <w:sz w:val="32"/>
          <w:szCs w:val="32"/>
        </w:rPr>
        <w:t xml:space="preserve">1) </w:t>
      </w:r>
    </w:p>
    <w:p w14:paraId="230DC1D3" w14:textId="63352A9E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3.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เจ้าของป้ายยื่นแบบแสดงรายการภาษีป้าย (ภ.ป. </w:t>
      </w:r>
      <w:r w:rsidRPr="00407361">
        <w:rPr>
          <w:rFonts w:ascii="TH SarabunIT๙" w:hAnsi="TH SarabunIT๙" w:cs="TH SarabunIT๙"/>
          <w:sz w:val="32"/>
          <w:szCs w:val="32"/>
        </w:rPr>
        <w:t xml:space="preserve">1)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ภายในเดือนมีนาคม </w:t>
      </w:r>
    </w:p>
    <w:p w14:paraId="61D17F89" w14:textId="5FFF5C7F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4.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(ภ.ป. </w:t>
      </w:r>
      <w:r w:rsidRPr="00407361">
        <w:rPr>
          <w:rFonts w:ascii="TH SarabunIT๙" w:hAnsi="TH SarabunIT๙" w:cs="TH SarabunIT๙"/>
          <w:sz w:val="32"/>
          <w:szCs w:val="32"/>
        </w:rPr>
        <w:t xml:space="preserve">3) </w:t>
      </w:r>
    </w:p>
    <w:p w14:paraId="3D169A57" w14:textId="3BC07FAF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5.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องค์กรปกครองส่วนท้องถิ่นรับชำระภาษี (เจ้าของป้ายชำระภาษีทันทีหรือชำระภาษีภายในกำหนดเวลา) </w:t>
      </w:r>
    </w:p>
    <w:p w14:paraId="12076625" w14:textId="77777777" w:rsidR="00BF4911" w:rsidRPr="00BF4911" w:rsidRDefault="00407361" w:rsidP="00407361">
      <w:pPr>
        <w:jc w:val="thaiDistribute"/>
        <w:rPr>
          <w:rFonts w:ascii="TH SarabunIT๙" w:hAnsi="TH SarabunIT๙" w:cs="TH SarabunIT๙"/>
          <w:spacing w:val="-20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6.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กรณีที่เจ้าของป้ายชำระภาษีเกินเวลาที่กำหนด </w:t>
      </w:r>
      <w:r w:rsidRPr="00BF49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(เกิน </w:t>
      </w:r>
      <w:r w:rsidRPr="00BF4911">
        <w:rPr>
          <w:rFonts w:ascii="TH SarabunIT๙" w:hAnsi="TH SarabunIT๙" w:cs="TH SarabunIT๙"/>
          <w:spacing w:val="-20"/>
          <w:sz w:val="32"/>
          <w:szCs w:val="32"/>
        </w:rPr>
        <w:t>15</w:t>
      </w:r>
      <w:r w:rsidRPr="00BF4911">
        <w:rPr>
          <w:rFonts w:ascii="TH SarabunIT๙" w:hAnsi="TH SarabunIT๙" w:cs="TH SarabunIT๙"/>
          <w:spacing w:val="-20"/>
          <w:sz w:val="32"/>
          <w:szCs w:val="32"/>
          <w:cs/>
        </w:rPr>
        <w:t xml:space="preserve"> วันนับแต่ได้รับแจ้งการประเมิน) ต้องชำระภาษีและเงินเพิ่ม </w:t>
      </w:r>
    </w:p>
    <w:p w14:paraId="272BC0D7" w14:textId="114B54F8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 xml:space="preserve">7.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กรณีที่ผู้รับประเมิน (เจ้าของป้าย) ไม่พอใจการประเมินสามารถอุทธรณ์ต่อผู้บริหารท้องถิ่นได้ภายใน </w:t>
      </w:r>
      <w:r w:rsidRPr="00407361">
        <w:rPr>
          <w:rFonts w:ascii="TH SarabunIT๙" w:hAnsi="TH SarabunIT๙" w:cs="TH SarabunIT๙"/>
          <w:sz w:val="32"/>
          <w:szCs w:val="32"/>
        </w:rPr>
        <w:t>30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 วันนับแต่ ได้รับแจ้งการประเมินเพื่อให้ผู้บริหารท้องถิ่นชี้ขาดและแจ้งให้ผู้เสียภาษีทราบตามแบบ (ภ.ป. </w:t>
      </w:r>
      <w:r w:rsidRPr="00407361">
        <w:rPr>
          <w:rFonts w:ascii="TH SarabunIT๙" w:hAnsi="TH SarabunIT๙" w:cs="TH SarabunIT๙"/>
          <w:sz w:val="32"/>
          <w:szCs w:val="32"/>
        </w:rPr>
        <w:t xml:space="preserve">5)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ภายในระยะเวลา </w:t>
      </w:r>
      <w:r w:rsidRPr="00407361">
        <w:rPr>
          <w:rFonts w:ascii="TH SarabunIT๙" w:hAnsi="TH SarabunIT๙" w:cs="TH SarabunIT๙"/>
          <w:sz w:val="32"/>
          <w:szCs w:val="32"/>
        </w:rPr>
        <w:t>60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 วันนับแต่วันที่ได้รับอุทธรณ์ตามพระราชบัญญัติภาษีป้ายพ.ศ. </w:t>
      </w:r>
      <w:r w:rsidRPr="00407361">
        <w:rPr>
          <w:rFonts w:ascii="TH SarabunIT๙" w:hAnsi="TH SarabunIT๙" w:cs="TH SarabunIT๙"/>
          <w:sz w:val="32"/>
          <w:szCs w:val="32"/>
        </w:rPr>
        <w:t xml:space="preserve">2510 </w:t>
      </w:r>
    </w:p>
    <w:p w14:paraId="5491CBA6" w14:textId="5D5E2DD6" w:rsidR="00407361" w:rsidRP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8.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 xml:space="preserve">กรณีคำขอหรือรายการเอกสารประกอบการพิจารณาไม่ถูกต้องหรือไม่ครบถ้วนและไม่อาจแก้ไขเพิ่มเติมได้ ในขณะนั้นผู้รับคำขอและผู้ยื่นคำขอจะต้องลงนามบันทึกสองฝ่ายและรายการเอกสาร/หลักฐานร่วมกันพร้อมกำหนด ระยะเวลาให้ผู้ยื่นคำขอดำเนินการแก้ไข/เพิ่มเติมหากผู้ยื่นคำขอไม่ดำเนินการแก้ไข/เพิ่มเติมภายในระยะเวลา ที่กำหนดผู้รับคำขอจะดำเนินการคืนคำขอและเอกสารประกอบการพิจารณา </w:t>
      </w:r>
    </w:p>
    <w:p w14:paraId="7A4BF60E" w14:textId="10300668" w:rsidR="00407361" w:rsidRDefault="00407361" w:rsidP="004073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</w:rPr>
        <w:t>9.</w:t>
      </w:r>
      <w:r w:rsidR="00BF4911">
        <w:rPr>
          <w:rFonts w:ascii="TH SarabunIT๙" w:hAnsi="TH SarabunIT๙" w:cs="TH SarabunIT๙"/>
          <w:sz w:val="32"/>
          <w:szCs w:val="32"/>
        </w:rPr>
        <w:t xml:space="preserve"> </w:t>
      </w:r>
      <w:r w:rsidRPr="00407361">
        <w:rPr>
          <w:rFonts w:ascii="TH SarabunIT๙" w:hAnsi="TH SarabunIT๙" w:cs="TH SarabunIT๙"/>
          <w:sz w:val="32"/>
          <w:szCs w:val="32"/>
          <w:cs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 แก้ไขคำขอหรือยื่นเอกสารเพิ่มเติมครบถ้วนตามบันทึกสองฝ่ายนั้นเรียบร้อยแล้ว</w:t>
      </w:r>
    </w:p>
    <w:p w14:paraId="315B4952" w14:textId="7A3BFB54" w:rsidR="00BF4911" w:rsidRPr="00BF4911" w:rsidRDefault="00BF4911" w:rsidP="00BF49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4911">
        <w:rPr>
          <w:rFonts w:ascii="TH SarabunIT๙" w:hAnsi="TH SarabunIT๙" w:cs="TH SarabunIT๙"/>
          <w:sz w:val="32"/>
          <w:szCs w:val="32"/>
        </w:rPr>
        <w:t>10.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F4911">
        <w:rPr>
          <w:rFonts w:ascii="TH SarabunIT๙" w:hAnsi="TH SarabunIT๙" w:cs="TH SarabunIT๙"/>
          <w:sz w:val="32"/>
          <w:szCs w:val="32"/>
          <w:cs/>
        </w:rPr>
        <w:t xml:space="preserve"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 หลักฐานแล้วเห็นว่ามีความครบถ้วนตามที่ระบุไว้ในคู่มือประชาชน </w:t>
      </w:r>
    </w:p>
    <w:p w14:paraId="48E084A6" w14:textId="45E5782D" w:rsidR="00BF4911" w:rsidRDefault="00BF4911" w:rsidP="00BF491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F4911">
        <w:rPr>
          <w:rFonts w:ascii="TH SarabunIT๙" w:hAnsi="TH SarabunIT๙" w:cs="TH SarabunIT๙"/>
          <w:sz w:val="32"/>
          <w:szCs w:val="32"/>
        </w:rPr>
        <w:t>11.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BF4911">
        <w:rPr>
          <w:rFonts w:ascii="TH SarabunIT๙" w:hAnsi="TH SarabunIT๙" w:cs="TH SarabunIT๙"/>
          <w:sz w:val="32"/>
          <w:szCs w:val="32"/>
          <w:cs/>
        </w:rPr>
        <w:t xml:space="preserve">หน่วยงานจะมีการแจ้งผลการพิจารณาให้ผู้ยื่นคำขอทราบภายใน </w:t>
      </w:r>
      <w:r w:rsidRPr="00BF4911">
        <w:rPr>
          <w:rFonts w:ascii="TH SarabunIT๙" w:hAnsi="TH SarabunIT๙" w:cs="TH SarabunIT๙"/>
          <w:sz w:val="32"/>
          <w:szCs w:val="32"/>
        </w:rPr>
        <w:t>7</w:t>
      </w:r>
      <w:r w:rsidRPr="00BF4911">
        <w:rPr>
          <w:rFonts w:ascii="TH SarabunIT๙" w:hAnsi="TH SarabunIT๙" w:cs="TH SarabunIT๙"/>
          <w:sz w:val="32"/>
          <w:szCs w:val="32"/>
          <w:cs/>
        </w:rPr>
        <w:t xml:space="preserve"> วันนับแต่วันที่พิจารณาแล้วเสร็จ ตามมาตรา </w:t>
      </w:r>
      <w:r w:rsidRPr="00BF4911">
        <w:rPr>
          <w:rFonts w:ascii="TH SarabunIT๙" w:hAnsi="TH SarabunIT๙" w:cs="TH SarabunIT๙"/>
          <w:sz w:val="32"/>
          <w:szCs w:val="32"/>
        </w:rPr>
        <w:t>10</w:t>
      </w:r>
      <w:r w:rsidRPr="00BF4911">
        <w:rPr>
          <w:rFonts w:ascii="TH SarabunIT๙" w:hAnsi="TH SarabunIT๙" w:cs="TH SarabunIT๙"/>
          <w:sz w:val="32"/>
          <w:szCs w:val="32"/>
          <w:cs/>
        </w:rPr>
        <w:t xml:space="preserve"> แห่งพระราชบัญญัติการอำนวยความสะดวกในการพิจารณาอนุญาตของทางราชการพ.ศ. </w:t>
      </w:r>
      <w:r w:rsidRPr="00BF4911">
        <w:rPr>
          <w:rFonts w:ascii="TH SarabunIT๙" w:hAnsi="TH SarabunIT๙" w:cs="TH SarabunIT๙"/>
          <w:sz w:val="32"/>
          <w:szCs w:val="32"/>
        </w:rPr>
        <w:t>2558</w:t>
      </w:r>
    </w:p>
    <w:p w14:paraId="2E59FE08" w14:textId="3CF5A4ED" w:rsidR="00BF4911" w:rsidRDefault="00BF4911" w:rsidP="00BF491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Hlk224635426"/>
      <w:r w:rsidRPr="00BF4911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◊ </w:t>
      </w:r>
      <w:r w:rsidRPr="00BF491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bookmarkEnd w:id="2"/>
    <w:p w14:paraId="1DDE564D" w14:textId="19FF5436" w:rsidR="00BF4911" w:rsidRPr="00BF4911" w:rsidRDefault="00BF4911" w:rsidP="00BF491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inline distT="0" distB="0" distL="0" distR="0" wp14:anchorId="2F0B7B77" wp14:editId="539BC5C7">
            <wp:extent cx="5944235" cy="8803640"/>
            <wp:effectExtent l="0" t="0" r="0" b="0"/>
            <wp:docPr id="173863898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803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69E1FF" w14:textId="550FAD2E" w:rsidR="007D7463" w:rsidRDefault="007D7463" w:rsidP="007D7463">
      <w:pPr>
        <w:rPr>
          <w:rFonts w:ascii="TH SarabunIT๙" w:hAnsi="TH SarabunIT๙" w:cs="TH SarabunIT๙"/>
          <w:sz w:val="32"/>
          <w:szCs w:val="32"/>
        </w:rPr>
      </w:pPr>
      <w:r w:rsidRPr="00407361">
        <w:rPr>
          <w:rFonts w:ascii="TH SarabunIT๙" w:hAnsi="TH SarabunIT๙" w:cs="TH SarabunIT๙"/>
          <w:sz w:val="32"/>
          <w:szCs w:val="32"/>
          <w:cs/>
        </w:rPr>
        <w:tab/>
      </w:r>
    </w:p>
    <w:p w14:paraId="32C27BCB" w14:textId="39E2B3FD" w:rsidR="00BF4911" w:rsidRDefault="00BF4911" w:rsidP="007D7463">
      <w:pPr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224635492"/>
      <w:r w:rsidRPr="00BF491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◊</w:t>
      </w:r>
      <w:r w:rsidRPr="00BF4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รายการเอกสาร หลักฐานประกอบ</w:t>
      </w:r>
    </w:p>
    <w:p w14:paraId="60761EAB" w14:textId="749789C5" w:rsidR="00BF4911" w:rsidRPr="00FA780C" w:rsidRDefault="00BF4911" w:rsidP="00BF4911">
      <w:pPr>
        <w:pStyle w:val="a9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A780C"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</w:t>
      </w:r>
      <w:r w:rsidRPr="00FA780C">
        <w:rPr>
          <w:rFonts w:ascii="TH SarabunIT๙" w:hAnsi="TH SarabunIT๙" w:cs="TH SarabunIT๙"/>
          <w:sz w:val="32"/>
          <w:szCs w:val="32"/>
          <w:cs/>
        </w:rPr>
        <w:tab/>
      </w:r>
      <w:r w:rsidR="00FA780C">
        <w:rPr>
          <w:rFonts w:ascii="TH SarabunIT๙" w:hAnsi="TH SarabunIT๙" w:cs="TH SarabunIT๙"/>
          <w:sz w:val="32"/>
          <w:szCs w:val="32"/>
          <w:cs/>
        </w:rPr>
        <w:tab/>
      </w:r>
      <w:r w:rsidR="00FA780C">
        <w:rPr>
          <w:rFonts w:ascii="TH SarabunIT๙" w:hAnsi="TH SarabunIT๙" w:cs="TH SarabunIT๙"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</w:p>
    <w:p w14:paraId="33FB63A1" w14:textId="5B827D30" w:rsidR="00BF4911" w:rsidRDefault="00BF4911" w:rsidP="00BF4911">
      <w:pPr>
        <w:pStyle w:val="a9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A780C">
        <w:rPr>
          <w:rFonts w:ascii="TH SarabunIT๙" w:hAnsi="TH SarabunIT๙" w:cs="TH SarabunIT๙" w:hint="cs"/>
          <w:sz w:val="32"/>
          <w:szCs w:val="32"/>
          <w:cs/>
        </w:rPr>
        <w:t>หนังสือรับรองบริษัท (กรณีนิติบุคคล)</w:t>
      </w:r>
      <w:r w:rsidR="00FA780C" w:rsidRPr="00FA780C">
        <w:rPr>
          <w:rFonts w:ascii="TH SarabunIT๙" w:hAnsi="TH SarabunIT๙" w:cs="TH SarabunIT๙"/>
          <w:sz w:val="32"/>
          <w:szCs w:val="32"/>
          <w:cs/>
        </w:rPr>
        <w:tab/>
      </w:r>
      <w:r w:rsidR="00FA780C" w:rsidRPr="00FA780C">
        <w:rPr>
          <w:rFonts w:ascii="TH SarabunIT๙" w:hAnsi="TH SarabunIT๙" w:cs="TH SarabunIT๙"/>
          <w:sz w:val="32"/>
          <w:szCs w:val="32"/>
          <w:cs/>
        </w:rPr>
        <w:tab/>
      </w:r>
      <w:r w:rsidR="00FA780C" w:rsidRPr="00FA780C"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69245436" w14:textId="2AFDE205" w:rsidR="00FA780C" w:rsidRDefault="00FA780C" w:rsidP="00FA780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780C"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 w:rsidRPr="00FA78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ค่าธรรมเนียม</w:t>
      </w:r>
    </w:p>
    <w:p w14:paraId="3E8D98CA" w14:textId="367981F2" w:rsidR="00FA780C" w:rsidRDefault="00FA780C" w:rsidP="00FA780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7FB0473F" w14:textId="769B18EE" w:rsidR="00FA780C" w:rsidRDefault="00FA780C" w:rsidP="00FA780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780C"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 w:rsidRPr="00FA78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กฎหมายที่เกี่ยวข้อง</w:t>
      </w:r>
    </w:p>
    <w:p w14:paraId="3AB0E669" w14:textId="6F2A467F" w:rsidR="00FA780C" w:rsidRPr="00FA780C" w:rsidRDefault="00FA780C" w:rsidP="00FA780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พระราชบัญญัติภาษีป้าย พ.ศ.2510</w:t>
      </w:r>
    </w:p>
    <w:bookmarkEnd w:id="3"/>
    <w:p w14:paraId="76B40E54" w14:textId="77777777" w:rsidR="007D7463" w:rsidRDefault="007D7463" w:rsidP="007D7463">
      <w:pPr>
        <w:rPr>
          <w:rFonts w:ascii="TH SarabunIT๙" w:hAnsi="TH SarabunIT๙" w:cs="TH SarabunIT๙"/>
          <w:sz w:val="32"/>
          <w:szCs w:val="32"/>
        </w:rPr>
      </w:pPr>
    </w:p>
    <w:p w14:paraId="55A7B44F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7D47BB95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A5DE15C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348498AB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32D485D0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B16B3EA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182BF2F8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5F978DEC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4BF53A63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6C45FAC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5C4A7A51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25ED9FB5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3B2CEC14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7BE0BD21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4954FD12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564BC20B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6E5F70D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18872119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532D5FD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05B4FC20" w14:textId="77777777" w:rsidR="00BE7D14" w:rsidRDefault="00BE7D14" w:rsidP="007D7463">
      <w:pPr>
        <w:rPr>
          <w:rFonts w:ascii="TH SarabunIT๙" w:hAnsi="TH SarabunIT๙" w:cs="TH SarabunIT๙"/>
          <w:sz w:val="32"/>
          <w:szCs w:val="32"/>
        </w:rPr>
      </w:pPr>
    </w:p>
    <w:p w14:paraId="6B51C83E" w14:textId="77777777" w:rsidR="00BE7D14" w:rsidRPr="00BF4911" w:rsidRDefault="00BE7D14" w:rsidP="00BE7D14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F4911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คู่มือประชาชน องค์การบริหารส่วนตำบลกะรุบี</w:t>
      </w:r>
    </w:p>
    <w:p w14:paraId="521EF3FF" w14:textId="04C5A2FC" w:rsidR="00BE7D14" w:rsidRDefault="00BE7D14" w:rsidP="00BE7D1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งานที่ให้บริการ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  <w:t>การรับชำระภาษี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ที่ดินและสิ่งปลูกสร้าง</w:t>
      </w:r>
    </w:p>
    <w:p w14:paraId="1CF35D21" w14:textId="4C7F7E59" w:rsidR="00BE7D14" w:rsidRPr="007D7463" w:rsidRDefault="00BE7D14" w:rsidP="00BE7D1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หน่วยงานที่รับผิดชอบ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  <w:t>งานพัฒนาและจัดเก็บรายได้ กองคลัง องค์การบริหารส่วนตำบลกะรุบี</w:t>
      </w:r>
    </w:p>
    <w:p w14:paraId="3F488851" w14:textId="77777777" w:rsidR="00BE7D14" w:rsidRPr="007D7463" w:rsidRDefault="00BE7D14" w:rsidP="00BE7D1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ขอบเขตการให้บริการ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5CA25049" w14:textId="77777777" w:rsidR="00BE7D14" w:rsidRPr="007D7463" w:rsidRDefault="00BE7D14" w:rsidP="00BE7D1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 / ช่องทางการให้บริการ</w:t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b/>
          <w:bCs/>
          <w:sz w:val="32"/>
          <w:szCs w:val="32"/>
          <w:cs/>
        </w:rPr>
        <w:t>ระยะเวลาเปิดให้บริการ</w:t>
      </w:r>
    </w:p>
    <w:p w14:paraId="59EED796" w14:textId="77777777" w:rsidR="00BE7D14" w:rsidRPr="007D7463" w:rsidRDefault="00BE7D14" w:rsidP="00BE7D1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กองคลัง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องค์การบริหารส่วนตำบลกะรุบี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วันจันทร์ ถึง วันศุกร์</w:t>
      </w:r>
    </w:p>
    <w:p w14:paraId="3AD171E1" w14:textId="77777777" w:rsidR="00BE7D14" w:rsidRPr="007D7463" w:rsidRDefault="00BE7D14" w:rsidP="00BE7D1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/>
          <w:sz w:val="32"/>
          <w:szCs w:val="32"/>
          <w:cs/>
        </w:rPr>
        <w:t>073 – 494170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(ยกเว้นวันหยุดราชการ)</w:t>
      </w:r>
    </w:p>
    <w:p w14:paraId="100A9D28" w14:textId="77777777" w:rsidR="00BE7D14" w:rsidRDefault="00BE7D14" w:rsidP="00BE7D1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7D7463">
        <w:rPr>
          <w:rFonts w:ascii="TH SarabunIT๙" w:hAnsi="TH SarabunIT๙" w:cs="TH SarabunIT๙"/>
          <w:sz w:val="32"/>
          <w:szCs w:val="32"/>
          <w:cs/>
        </w:rPr>
        <w:t>โทรสาร 073 – 494097</w:t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D7463">
        <w:rPr>
          <w:rFonts w:ascii="TH SarabunIT๙" w:hAnsi="TH SarabunIT๙" w:cs="TH SarabunIT๙"/>
          <w:sz w:val="32"/>
          <w:szCs w:val="32"/>
          <w:cs/>
        </w:rPr>
        <w:t>ตั้งแต่เวลา 08.30 – 16.30 น.</w:t>
      </w:r>
    </w:p>
    <w:p w14:paraId="023BC7E6" w14:textId="77777777" w:rsidR="00BE7D14" w:rsidRDefault="00BE7D14" w:rsidP="00BE7D1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7D7463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วิธีการ และเงือนไขในการยื่นคำขอ</w:t>
      </w:r>
    </w:p>
    <w:p w14:paraId="66ACC849" w14:textId="77777777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ขั้นตอนการดำเนินการ </w:t>
      </w:r>
    </w:p>
    <w:p w14:paraId="0D8C865E" w14:textId="63185A9B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ประชาชนตรวจสอบรายการที่ดินและสิ่งปลูกสร้างเพื่อขอแก้ไข (พ.ย. - ธ.ค.) </w:t>
      </w:r>
    </w:p>
    <w:p w14:paraId="268874D3" w14:textId="41548A5D" w:rsid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>รับชำระภาษี (มี.ค. - เม.ย.)</w:t>
      </w:r>
    </w:p>
    <w:p w14:paraId="0AFFF85B" w14:textId="196E057F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ผู้เสียภาษีขอผ่อนชำระได้ ตั้งแต่ 3000 บาทขึ้นไปเท่านั้น ผ่อนได้ 3 งวด งวดละเท่าๆกัน </w:t>
      </w:r>
    </w:p>
    <w:p w14:paraId="18E77AD3" w14:textId="1ADBAE0B" w:rsidR="00BE7D14" w:rsidRPr="00BE7D14" w:rsidRDefault="00BE7D14" w:rsidP="00617D8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งวดแรก ภายในเดือนเมษายน </w:t>
      </w:r>
    </w:p>
    <w:p w14:paraId="035FBA3C" w14:textId="27BC4F4C" w:rsidR="00BE7D14" w:rsidRPr="00BE7D14" w:rsidRDefault="00BE7D14" w:rsidP="00617D8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งวดสอง ภายในเดือนพฤษภาคม </w:t>
      </w:r>
    </w:p>
    <w:p w14:paraId="0A785183" w14:textId="317B7340" w:rsidR="00BE7D14" w:rsidRPr="00BE7D14" w:rsidRDefault="00BE7D14" w:rsidP="00617D8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งวดสาม ภายในเดือนมิถุนายน </w:t>
      </w:r>
    </w:p>
    <w:p w14:paraId="44DBCD88" w14:textId="0416EACD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 รับชำระภาษี เบี้ยปรับ และเงินเพิ่มเกินเวลาที่กำหนด (พ.ค. - ก.ย.) </w:t>
      </w:r>
    </w:p>
    <w:p w14:paraId="3F68A410" w14:textId="702C194F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4.1 กรณีปกติ รับชำระภาษีภายในเดือนเมษายน </w:t>
      </w:r>
    </w:p>
    <w:p w14:paraId="2C6AC27F" w14:textId="5710C216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4.2 กรณีพิเศษ   </w:t>
      </w:r>
    </w:p>
    <w:p w14:paraId="16B43CF5" w14:textId="4EC241DC" w:rsidR="00BE7D14" w:rsidRPr="00BE7D14" w:rsidRDefault="00BE7D14" w:rsidP="00617D8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ชำระภาษีก่อนได้รับหนังสือแจ้งเตือน เบี้ยปรับ ร้อยละ 10 และเงินเพิ่มร้อยละ 1 ต่อเดือน  </w:t>
      </w: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ของจำนวนภาษี เศษของเดือนนับเป็น 1 เดือน  </w:t>
      </w:r>
    </w:p>
    <w:p w14:paraId="7CFF176D" w14:textId="405EA906" w:rsidR="00BE7D14" w:rsidRPr="00BE7D14" w:rsidRDefault="00BE7D14" w:rsidP="00617D83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ชำระภาษีภายในเวลาที่กำหนด (ไม่เกิน 15 วัน นับแต่วันที่ได้รับหนังสือเตือน) เบี้ยปรับ ร้อยละ 20 และเงินเพิ่มร้อยละ 1 ต่อเดือนของจำนวนภาษา เศษของเดือนนับเป็น 1 เดือน </w:t>
      </w:r>
    </w:p>
    <w:p w14:paraId="6EB8B12F" w14:textId="31141BB1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3. ชำระภาษีเกินเวลาที่กำหนด (เกิน 15 วัน นับแต่วันที่ได้รับแจ้งหนังสือเตือน) เบี้ยปรับ ร้อยละ  40 และเงินเพิ่มร้อยละ 1 ต่อเดือนของจำนวนภาษา เศษของเดือนนับเป็น 1 เดือน </w:t>
      </w:r>
    </w:p>
    <w:p w14:paraId="3E723FED" w14:textId="7E72A411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4. ผู้ประเมินไม่พอใจในผลการประเมินภาษี </w:t>
      </w:r>
    </w:p>
    <w:p w14:paraId="400B37A5" w14:textId="06944FEC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รับคำร้องอุทธรณ์ขอให้ประเมินค่าภาษีใหม่  (ก.พ.-เม.ย.) </w:t>
      </w:r>
    </w:p>
    <w:p w14:paraId="096298E6" w14:textId="370446BB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ออกหมายเรียกให้มาชี้แจงหรือออกตรวจสถานที่ (ก.พ.-มิ.ย.) </w:t>
      </w:r>
    </w:p>
    <w:p w14:paraId="26906EDF" w14:textId="1D2C78DC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ชี้ขาดและแจ้งผลให้ผู้ร้องทราบ (มี.ค.-ก.ค.) </w:t>
      </w:r>
    </w:p>
    <w:p w14:paraId="0DFA2726" w14:textId="07272B44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รับชำระภาษี เบี้ยปรับ และเงินเพิ่ม (มี.ค.-ก.ย.) </w:t>
      </w:r>
    </w:p>
    <w:p w14:paraId="50BC90E1" w14:textId="07934D3B" w:rsidR="00BE7D14" w:rsidRPr="00BE7D14" w:rsidRDefault="00BE7D14" w:rsidP="00617D8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ab/>
        <w:t xml:space="preserve"> 5. ประเมินผลและเร่งรัดการจัดเก็บ </w:t>
      </w:r>
    </w:p>
    <w:p w14:paraId="6D0EEACB" w14:textId="4C131B64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 w:rsidR="00617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มีหนังสือแจ้งเตือนผู้ค้างชำระภาษี </w:t>
      </w:r>
    </w:p>
    <w:p w14:paraId="70524C87" w14:textId="118CCCAA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 w:rsidR="00617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รายงานผู้ค้างชำระภาษี ให้สำนักงานที่ดินทราบ </w:t>
      </w:r>
    </w:p>
    <w:p w14:paraId="204ECEB5" w14:textId="14878968" w:rsidR="00BE7D14" w:rsidRP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 w:rsidR="00617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 xml:space="preserve">ติดตามเร่งรัดภาษีค้างชำระ </w:t>
      </w:r>
    </w:p>
    <w:p w14:paraId="1C9A427F" w14:textId="0E01DD4C" w:rsidR="00BE7D14" w:rsidRDefault="00BE7D14" w:rsidP="00617D83">
      <w:pPr>
        <w:spacing w:after="0"/>
        <w:ind w:left="720" w:firstLine="720"/>
        <w:rPr>
          <w:rFonts w:ascii="TH SarabunIT๙" w:hAnsi="TH SarabunIT๙" w:cs="TH SarabunIT๙"/>
          <w:spacing w:val="-20"/>
          <w:sz w:val="32"/>
          <w:szCs w:val="32"/>
        </w:rPr>
      </w:pPr>
      <w:r w:rsidRPr="00BE7D14">
        <w:rPr>
          <w:rFonts w:ascii="TH SarabunIT๙" w:hAnsi="TH SarabunIT๙" w:cs="TH SarabunIT๙"/>
          <w:sz w:val="32"/>
          <w:szCs w:val="32"/>
          <w:cs/>
        </w:rPr>
        <w:t>-</w:t>
      </w:r>
      <w:r w:rsidR="00617D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7D14">
        <w:rPr>
          <w:rFonts w:ascii="TH SarabunIT๙" w:hAnsi="TH SarabunIT๙" w:cs="TH SarabunIT๙"/>
          <w:sz w:val="32"/>
          <w:szCs w:val="32"/>
          <w:cs/>
        </w:rPr>
        <w:t>รวบรวมจัดส่งข้อมูลการจัดเก็บภาษีที่ดินและสิ่งปลูกสร้างให้</w:t>
      </w:r>
      <w:r w:rsidRPr="00617D83">
        <w:rPr>
          <w:rFonts w:ascii="TH SarabunIT๙" w:hAnsi="TH SarabunIT๙" w:cs="TH SarabunIT๙"/>
          <w:spacing w:val="-20"/>
          <w:sz w:val="32"/>
          <w:szCs w:val="32"/>
          <w:cs/>
        </w:rPr>
        <w:t>คณะกรรมการภาษีประจำจังหวัดทราบ</w:t>
      </w:r>
    </w:p>
    <w:p w14:paraId="5C8FF820" w14:textId="77777777" w:rsidR="00617D83" w:rsidRDefault="00617D83" w:rsidP="00617D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F4911">
        <w:rPr>
          <w:rFonts w:ascii="TH SarabunIT๙" w:hAnsi="TH SarabunIT๙" w:cs="TH SarabunIT๙"/>
          <w:b/>
          <w:bCs/>
          <w:sz w:val="32"/>
          <w:szCs w:val="32"/>
        </w:rPr>
        <w:t xml:space="preserve">◊ </w:t>
      </w:r>
      <w:r w:rsidRPr="00BF491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ขั้นตอนและระยะการให้บริการ</w:t>
      </w:r>
    </w:p>
    <w:p w14:paraId="15C09C64" w14:textId="4238CB02" w:rsid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</w:rPr>
      </w:pPr>
      <w:r>
        <w:rPr>
          <w:rFonts w:ascii="TH SarabunIT๙" w:hAnsi="TH SarabunIT๙" w:cs="TH SarabunIT๙"/>
          <w:noProof/>
          <w:spacing w:val="-20"/>
          <w:sz w:val="32"/>
          <w:szCs w:val="32"/>
        </w:rPr>
        <w:drawing>
          <wp:inline distT="0" distB="0" distL="0" distR="0" wp14:anchorId="711AB805" wp14:editId="29BC91F9">
            <wp:extent cx="5944235" cy="8224520"/>
            <wp:effectExtent l="0" t="0" r="0" b="0"/>
            <wp:docPr id="214058055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8224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95B239" w14:textId="77777777" w:rsid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</w:rPr>
      </w:pPr>
    </w:p>
    <w:p w14:paraId="230B2A09" w14:textId="77777777" w:rsid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</w:rPr>
      </w:pPr>
    </w:p>
    <w:p w14:paraId="1E13B894" w14:textId="77777777" w:rsid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</w:rPr>
      </w:pPr>
    </w:p>
    <w:p w14:paraId="1841D3C9" w14:textId="77777777" w:rsid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</w:rPr>
      </w:pPr>
    </w:p>
    <w:p w14:paraId="0AF39C51" w14:textId="77777777" w:rsidR="00617D83" w:rsidRDefault="00617D83" w:rsidP="00617D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F4911"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 w:rsidRPr="00BF491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รายการเอกสาร หลักฐานประกอบ</w:t>
      </w:r>
    </w:p>
    <w:p w14:paraId="3EC08B98" w14:textId="77777777" w:rsidR="00617D83" w:rsidRPr="00FA780C" w:rsidRDefault="00617D83" w:rsidP="00617D83">
      <w:pPr>
        <w:pStyle w:val="a9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FA780C">
        <w:rPr>
          <w:rFonts w:ascii="TH SarabunIT๙" w:hAnsi="TH SarabunIT๙" w:cs="TH SarabunIT๙" w:hint="cs"/>
          <w:sz w:val="32"/>
          <w:szCs w:val="32"/>
          <w:cs/>
        </w:rPr>
        <w:t>บัตรประจำตัวประชาชน</w:t>
      </w:r>
      <w:r w:rsidRPr="00FA780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ฉบับจริง</w:t>
      </w:r>
    </w:p>
    <w:p w14:paraId="7BB81A96" w14:textId="69DF827A" w:rsidR="00617D83" w:rsidRDefault="00617D83" w:rsidP="00617D83">
      <w:pPr>
        <w:pStyle w:val="a9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สำเนาโฉนดที่ดิน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A780C">
        <w:rPr>
          <w:rFonts w:ascii="TH SarabunIT๙" w:hAnsi="TH SarabunIT๙" w:cs="TH SarabunIT๙"/>
          <w:sz w:val="32"/>
          <w:szCs w:val="32"/>
          <w:cs/>
        </w:rPr>
        <w:tab/>
      </w:r>
      <w:r w:rsidRPr="00FA780C">
        <w:rPr>
          <w:rFonts w:ascii="TH SarabunIT๙" w:hAnsi="TH SarabunIT๙" w:cs="TH SarabunIT๙"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จำนวน 1 ชุด</w:t>
      </w:r>
    </w:p>
    <w:p w14:paraId="60E0DA8F" w14:textId="77777777" w:rsidR="00617D83" w:rsidRDefault="00617D83" w:rsidP="00617D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780C"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 w:rsidRPr="00FA78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ค่าธรรมเนียม</w:t>
      </w:r>
    </w:p>
    <w:p w14:paraId="2D2D99B6" w14:textId="77777777" w:rsidR="00617D83" w:rsidRDefault="00617D83" w:rsidP="00617D8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496E94F6" w14:textId="77777777" w:rsidR="00617D83" w:rsidRDefault="00617D83" w:rsidP="00617D8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A780C">
        <w:rPr>
          <w:rFonts w:ascii="TH SarabunIT๙" w:hAnsi="TH SarabunIT๙" w:cs="TH SarabunIT๙"/>
          <w:b/>
          <w:bCs/>
          <w:sz w:val="32"/>
          <w:szCs w:val="32"/>
          <w:cs/>
        </w:rPr>
        <w:t>◊</w:t>
      </w:r>
      <w:r w:rsidRPr="00FA780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กฎหมายที่เกี่ยวข้อง</w:t>
      </w:r>
    </w:p>
    <w:p w14:paraId="325583E6" w14:textId="1F94C6D7" w:rsidR="00617D83" w:rsidRPr="00FA780C" w:rsidRDefault="00617D83" w:rsidP="00617D8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>พระราชบัญญัติภาษี</w:t>
      </w:r>
      <w:r>
        <w:rPr>
          <w:rFonts w:ascii="TH SarabunIT๙" w:hAnsi="TH SarabunIT๙" w:cs="TH SarabunIT๙" w:hint="cs"/>
          <w:sz w:val="32"/>
          <w:szCs w:val="32"/>
          <w:cs/>
        </w:rPr>
        <w:t>ที่ดินและสิ่งปลูกสร้าง</w:t>
      </w:r>
      <w:r w:rsidRPr="00FA780C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14:paraId="671EC57F" w14:textId="77777777" w:rsidR="00617D83" w:rsidRPr="00617D83" w:rsidRDefault="00617D83" w:rsidP="00617D83">
      <w:pPr>
        <w:spacing w:after="0"/>
        <w:rPr>
          <w:rFonts w:ascii="TH SarabunIT๙" w:hAnsi="TH SarabunIT๙" w:cs="TH SarabunIT๙"/>
          <w:spacing w:val="-20"/>
          <w:sz w:val="32"/>
          <w:szCs w:val="32"/>
          <w:cs/>
        </w:rPr>
      </w:pPr>
    </w:p>
    <w:sectPr w:rsidR="00617D83" w:rsidRPr="00617D83" w:rsidSect="00BF4911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B32A3"/>
    <w:multiLevelType w:val="hybridMultilevel"/>
    <w:tmpl w:val="A210ECE8"/>
    <w:lvl w:ilvl="0" w:tplc="45FC4404">
      <w:start w:val="8"/>
      <w:numFmt w:val="decimal"/>
      <w:lvlText w:val="%1."/>
      <w:lvlJc w:val="left"/>
      <w:pPr>
        <w:ind w:left="278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A462E462">
      <w:start w:val="1"/>
      <w:numFmt w:val="lowerLetter"/>
      <w:lvlText w:val="%2"/>
      <w:lvlJc w:val="left"/>
      <w:pPr>
        <w:ind w:left="136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3C8E6C74">
      <w:start w:val="1"/>
      <w:numFmt w:val="lowerRoman"/>
      <w:lvlText w:val="%3"/>
      <w:lvlJc w:val="left"/>
      <w:pPr>
        <w:ind w:left="208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21BEBAB8">
      <w:start w:val="1"/>
      <w:numFmt w:val="decimal"/>
      <w:lvlText w:val="%4"/>
      <w:lvlJc w:val="left"/>
      <w:pPr>
        <w:ind w:left="280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AA6A473A">
      <w:start w:val="1"/>
      <w:numFmt w:val="lowerLetter"/>
      <w:lvlText w:val="%5"/>
      <w:lvlJc w:val="left"/>
      <w:pPr>
        <w:ind w:left="352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E968D902">
      <w:start w:val="1"/>
      <w:numFmt w:val="lowerRoman"/>
      <w:lvlText w:val="%6"/>
      <w:lvlJc w:val="left"/>
      <w:pPr>
        <w:ind w:left="424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D33ADC8A">
      <w:start w:val="1"/>
      <w:numFmt w:val="decimal"/>
      <w:lvlText w:val="%7"/>
      <w:lvlJc w:val="left"/>
      <w:pPr>
        <w:ind w:left="496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43A0C536">
      <w:start w:val="1"/>
      <w:numFmt w:val="lowerLetter"/>
      <w:lvlText w:val="%8"/>
      <w:lvlJc w:val="left"/>
      <w:pPr>
        <w:ind w:left="568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3660648E">
      <w:start w:val="1"/>
      <w:numFmt w:val="lowerRoman"/>
      <w:lvlText w:val="%9"/>
      <w:lvlJc w:val="left"/>
      <w:pPr>
        <w:ind w:left="640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275A49"/>
    <w:multiLevelType w:val="hybridMultilevel"/>
    <w:tmpl w:val="C27A6036"/>
    <w:lvl w:ilvl="0" w:tplc="5AF62528">
      <w:start w:val="1"/>
      <w:numFmt w:val="decimal"/>
      <w:lvlText w:val="%1."/>
      <w:lvlJc w:val="left"/>
      <w:pPr>
        <w:ind w:left="535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C03422C4">
      <w:start w:val="1"/>
      <w:numFmt w:val="lowerLetter"/>
      <w:lvlText w:val="%2"/>
      <w:lvlJc w:val="left"/>
      <w:pPr>
        <w:ind w:left="136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FCFAA9FC">
      <w:start w:val="1"/>
      <w:numFmt w:val="lowerRoman"/>
      <w:lvlText w:val="%3"/>
      <w:lvlJc w:val="left"/>
      <w:pPr>
        <w:ind w:left="208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BAE6C0D0">
      <w:start w:val="1"/>
      <w:numFmt w:val="decimal"/>
      <w:lvlText w:val="%4"/>
      <w:lvlJc w:val="left"/>
      <w:pPr>
        <w:ind w:left="280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8D6CE414">
      <w:start w:val="1"/>
      <w:numFmt w:val="lowerLetter"/>
      <w:lvlText w:val="%5"/>
      <w:lvlJc w:val="left"/>
      <w:pPr>
        <w:ind w:left="352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40A1D16">
      <w:start w:val="1"/>
      <w:numFmt w:val="lowerRoman"/>
      <w:lvlText w:val="%6"/>
      <w:lvlJc w:val="left"/>
      <w:pPr>
        <w:ind w:left="424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6016B9F2">
      <w:start w:val="1"/>
      <w:numFmt w:val="decimal"/>
      <w:lvlText w:val="%7"/>
      <w:lvlJc w:val="left"/>
      <w:pPr>
        <w:ind w:left="496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1B12D39E">
      <w:start w:val="1"/>
      <w:numFmt w:val="lowerLetter"/>
      <w:lvlText w:val="%8"/>
      <w:lvlJc w:val="left"/>
      <w:pPr>
        <w:ind w:left="568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F36289D8">
      <w:start w:val="1"/>
      <w:numFmt w:val="lowerRoman"/>
      <w:lvlText w:val="%9"/>
      <w:lvlJc w:val="left"/>
      <w:pPr>
        <w:ind w:left="6403"/>
      </w:pPr>
      <w:rPr>
        <w:rFonts w:ascii="TH SarabunPSK" w:eastAsia="TH SarabunPSK" w:hAnsi="TH SarabunPSK" w:cs="TH SarabunPSK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6FE4A01"/>
    <w:multiLevelType w:val="hybridMultilevel"/>
    <w:tmpl w:val="F78C60AC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430784"/>
    <w:multiLevelType w:val="hybridMultilevel"/>
    <w:tmpl w:val="84541998"/>
    <w:lvl w:ilvl="0" w:tplc="B91CDA9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6F4"/>
    <w:rsid w:val="00050254"/>
    <w:rsid w:val="00305C48"/>
    <w:rsid w:val="00407361"/>
    <w:rsid w:val="00617D83"/>
    <w:rsid w:val="007D7463"/>
    <w:rsid w:val="008416F4"/>
    <w:rsid w:val="008F4C31"/>
    <w:rsid w:val="0096117E"/>
    <w:rsid w:val="00A02ABC"/>
    <w:rsid w:val="00A30B90"/>
    <w:rsid w:val="00BE7D14"/>
    <w:rsid w:val="00BF4911"/>
    <w:rsid w:val="00F91437"/>
    <w:rsid w:val="00FA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7EB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D83"/>
  </w:style>
  <w:style w:type="paragraph" w:styleId="1">
    <w:name w:val="heading 1"/>
    <w:basedOn w:val="a"/>
    <w:next w:val="a"/>
    <w:link w:val="10"/>
    <w:uiPriority w:val="9"/>
    <w:qFormat/>
    <w:rsid w:val="008416F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6F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6F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416F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416F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416F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416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416F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416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416F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416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416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6F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416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41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416F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41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416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16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16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1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416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16F4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D83"/>
  </w:style>
  <w:style w:type="paragraph" w:styleId="1">
    <w:name w:val="heading 1"/>
    <w:basedOn w:val="a"/>
    <w:next w:val="a"/>
    <w:link w:val="10"/>
    <w:uiPriority w:val="9"/>
    <w:qFormat/>
    <w:rsid w:val="008416F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6F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6F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6F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6F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6F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6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6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6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416F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416F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416F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416F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416F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416F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416F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416F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416F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416F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416F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416F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416F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416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416F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16F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416F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416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416F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416F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kaaLah</cp:lastModifiedBy>
  <cp:revision>2</cp:revision>
  <dcterms:created xsi:type="dcterms:W3CDTF">2026-03-17T07:47:00Z</dcterms:created>
  <dcterms:modified xsi:type="dcterms:W3CDTF">2026-03-17T07:47:00Z</dcterms:modified>
</cp:coreProperties>
</file>